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E381" w14:textId="77777777" w:rsidR="00A7204E" w:rsidRPr="001F08BC" w:rsidRDefault="00A7204E" w:rsidP="00A7204E">
      <w:pPr>
        <w:spacing w:line="264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F08BC">
        <w:rPr>
          <w:rFonts w:ascii="Arial" w:hAnsi="Arial" w:cs="Arial"/>
          <w:b/>
          <w:bCs/>
          <w:sz w:val="18"/>
          <w:szCs w:val="18"/>
        </w:rPr>
        <w:t>Klauzula zgody marketingowej</w:t>
      </w:r>
    </w:p>
    <w:p w14:paraId="77ED9BBC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17C6D43" w14:textId="17671247" w:rsidR="00A7204E" w:rsidRPr="001F08BC" w:rsidRDefault="00A7204E" w:rsidP="003B1709">
      <w:pPr>
        <w:pStyle w:val="Akapitzlist"/>
        <w:numPr>
          <w:ilvl w:val="0"/>
          <w:numId w:val="1"/>
        </w:numPr>
        <w:spacing w:line="264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F08BC">
        <w:rPr>
          <w:rFonts w:ascii="Arial" w:hAnsi="Arial" w:cs="Arial"/>
          <w:bCs/>
          <w:sz w:val="18"/>
          <w:szCs w:val="18"/>
        </w:rPr>
        <w:t>Wyrażam zgodę na przetwarzanie danych identyfikacyjnych i kontaktowych</w:t>
      </w:r>
      <w:r w:rsidR="003B1709">
        <w:rPr>
          <w:rFonts w:ascii="Arial" w:hAnsi="Arial" w:cs="Arial"/>
          <w:bCs/>
          <w:sz w:val="18"/>
          <w:szCs w:val="18"/>
        </w:rPr>
        <w:t xml:space="preserve"> </w:t>
      </w:r>
      <w:r w:rsidRPr="001F08BC">
        <w:rPr>
          <w:rFonts w:ascii="Arial" w:hAnsi="Arial" w:cs="Arial"/>
          <w:bCs/>
          <w:sz w:val="18"/>
          <w:szCs w:val="18"/>
        </w:rPr>
        <w:t>(adres poczty elektronicznej)</w:t>
      </w:r>
      <w:r w:rsidR="003B1709">
        <w:rPr>
          <w:rFonts w:ascii="Arial" w:hAnsi="Arial" w:cs="Arial"/>
          <w:bCs/>
          <w:sz w:val="18"/>
          <w:szCs w:val="18"/>
        </w:rPr>
        <w:br/>
      </w:r>
      <w:r w:rsidRPr="001F08BC">
        <w:rPr>
          <w:rFonts w:ascii="Arial" w:hAnsi="Arial" w:cs="Arial"/>
          <w:bCs/>
          <w:sz w:val="18"/>
          <w:szCs w:val="18"/>
        </w:rPr>
        <w:t>w celach związanych z przesyłaniem informacji handlowej za pomocą środków komunikacji elektronicznej</w:t>
      </w:r>
      <w:r w:rsidRPr="001F08BC">
        <w:rPr>
          <w:rFonts w:ascii="Arial" w:hAnsi="Arial" w:cs="Arial"/>
          <w:bCs/>
          <w:sz w:val="18"/>
          <w:szCs w:val="18"/>
          <w:vertAlign w:val="superscript"/>
        </w:rPr>
        <w:t>2, 3</w:t>
      </w:r>
      <w:r w:rsidRPr="001F08BC">
        <w:rPr>
          <w:rFonts w:ascii="Arial" w:hAnsi="Arial" w:cs="Arial"/>
          <w:bCs/>
          <w:sz w:val="18"/>
          <w:szCs w:val="18"/>
        </w:rPr>
        <w:t>.</w:t>
      </w:r>
    </w:p>
    <w:p w14:paraId="4D7887D1" w14:textId="77777777" w:rsidR="00A7204E" w:rsidRPr="001F08BC" w:rsidRDefault="00A7204E" w:rsidP="003B1709">
      <w:pPr>
        <w:spacing w:line="264" w:lineRule="auto"/>
        <w:jc w:val="both"/>
        <w:rPr>
          <w:rFonts w:ascii="Arial" w:hAnsi="Arial" w:cs="Arial"/>
          <w:bCs/>
          <w:sz w:val="18"/>
          <w:szCs w:val="18"/>
        </w:rPr>
      </w:pPr>
    </w:p>
    <w:p w14:paraId="23FF4D18" w14:textId="1ADE3041" w:rsidR="00A7204E" w:rsidRPr="001F08BC" w:rsidRDefault="00A7204E" w:rsidP="003B1709">
      <w:pPr>
        <w:pStyle w:val="Akapitzlist"/>
        <w:numPr>
          <w:ilvl w:val="0"/>
          <w:numId w:val="2"/>
        </w:numPr>
        <w:spacing w:line="264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1F08BC">
        <w:rPr>
          <w:rFonts w:ascii="Arial" w:hAnsi="Arial" w:cs="Arial"/>
          <w:bCs/>
          <w:sz w:val="18"/>
          <w:szCs w:val="18"/>
        </w:rPr>
        <w:t>Wyrażam zgodę na przetwarzanie danych identyfikacyjnych i kontaktowych (nr telefonu)</w:t>
      </w:r>
      <w:r w:rsidR="003B1709">
        <w:rPr>
          <w:rFonts w:ascii="Arial" w:hAnsi="Arial" w:cs="Arial"/>
          <w:bCs/>
          <w:sz w:val="18"/>
          <w:szCs w:val="18"/>
        </w:rPr>
        <w:t xml:space="preserve"> </w:t>
      </w:r>
      <w:r w:rsidRPr="001F08BC">
        <w:rPr>
          <w:rFonts w:ascii="Arial" w:hAnsi="Arial" w:cs="Arial"/>
          <w:bCs/>
          <w:sz w:val="18"/>
          <w:szCs w:val="18"/>
        </w:rPr>
        <w:t>w celach związanych z przesyłaniem informacji handlowej za pomocą telefonicznych urządzeń końcowych</w:t>
      </w:r>
      <w:r w:rsidRPr="001F08BC">
        <w:rPr>
          <w:rFonts w:ascii="Arial" w:hAnsi="Arial" w:cs="Arial"/>
          <w:bCs/>
          <w:sz w:val="18"/>
          <w:szCs w:val="18"/>
          <w:vertAlign w:val="superscript"/>
        </w:rPr>
        <w:t>3</w:t>
      </w:r>
      <w:r w:rsidRPr="001F08BC">
        <w:rPr>
          <w:rFonts w:ascii="Arial" w:hAnsi="Arial" w:cs="Arial"/>
          <w:bCs/>
          <w:sz w:val="18"/>
          <w:szCs w:val="18"/>
        </w:rPr>
        <w:t>.</w:t>
      </w:r>
    </w:p>
    <w:p w14:paraId="143D6857" w14:textId="77777777" w:rsidR="00A7204E" w:rsidRPr="001F08BC" w:rsidRDefault="00A7204E" w:rsidP="00A7204E">
      <w:pPr>
        <w:tabs>
          <w:tab w:val="left" w:pos="3630"/>
        </w:tabs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F08BC">
        <w:rPr>
          <w:rFonts w:ascii="Arial" w:hAnsi="Arial" w:cs="Arial"/>
          <w:b/>
          <w:bCs/>
          <w:sz w:val="18"/>
          <w:szCs w:val="18"/>
        </w:rPr>
        <w:tab/>
      </w:r>
    </w:p>
    <w:p w14:paraId="12D8842F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F08BC">
        <w:rPr>
          <w:rFonts w:ascii="Arial" w:hAnsi="Arial" w:cs="Arial"/>
          <w:b/>
          <w:bCs/>
          <w:sz w:val="18"/>
          <w:szCs w:val="18"/>
        </w:rPr>
        <w:t xml:space="preserve">Klauzula informacyjna </w:t>
      </w:r>
    </w:p>
    <w:p w14:paraId="1753C9DB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47394AE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b/>
          <w:bCs/>
          <w:sz w:val="18"/>
          <w:szCs w:val="18"/>
        </w:rPr>
        <w:t>Administrator</w:t>
      </w:r>
    </w:p>
    <w:p w14:paraId="611B7A93" w14:textId="5802555A" w:rsidR="00A7204E" w:rsidRPr="001F08BC" w:rsidRDefault="00A7204E" w:rsidP="00A7204E">
      <w:pPr>
        <w:spacing w:line="264" w:lineRule="auto"/>
        <w:jc w:val="both"/>
        <w:rPr>
          <w:rStyle w:val="Hipercze"/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 xml:space="preserve">Administratorem Państwa danych przetwarzanych w ramach procesu marketingu własnych usług lub produktów jest </w:t>
      </w:r>
      <w:r w:rsidRPr="001F08BC">
        <w:rPr>
          <w:rFonts w:ascii="Arial" w:hAnsi="Arial" w:cs="Arial"/>
          <w:b/>
          <w:color w:val="141414"/>
          <w:sz w:val="18"/>
          <w:szCs w:val="18"/>
          <w:shd w:val="clear" w:color="auto" w:fill="FEFEFE"/>
        </w:rPr>
        <w:t>MJST Sp. z o.o.</w:t>
      </w:r>
      <w:r w:rsidRPr="001F08BC">
        <w:rPr>
          <w:rFonts w:ascii="Arial" w:hAnsi="Arial" w:cs="Arial"/>
          <w:color w:val="141414"/>
          <w:sz w:val="18"/>
          <w:szCs w:val="18"/>
          <w:shd w:val="clear" w:color="auto" w:fill="FEFEFE"/>
        </w:rPr>
        <w:t xml:space="preserve"> </w:t>
      </w:r>
      <w:r w:rsidRPr="001F08BC">
        <w:rPr>
          <w:rFonts w:ascii="Arial" w:hAnsi="Arial" w:cs="Arial"/>
          <w:sz w:val="18"/>
          <w:szCs w:val="18"/>
        </w:rPr>
        <w:t>z siedzibą w Gdyni, przy ul. Tadeusza Wendy 15, 81-341 Gdynia, wpisana do rejestru przedsiębiorców pod numerem KRS 0000122302, NIP: 585-000-07-85 Można się z nami skontaktować pisemnie na adres siedziby, telefonicznie: 58 620 00 66 lub mailowo: pdo@majestyskis</w:t>
      </w:r>
      <w:r w:rsidR="00D0105E">
        <w:rPr>
          <w:rFonts w:ascii="Arial" w:hAnsi="Arial" w:cs="Arial"/>
          <w:sz w:val="18"/>
          <w:szCs w:val="18"/>
        </w:rPr>
        <w:t>.</w:t>
      </w:r>
      <w:r w:rsidRPr="001F08BC">
        <w:rPr>
          <w:rFonts w:ascii="Arial" w:hAnsi="Arial" w:cs="Arial"/>
          <w:sz w:val="18"/>
          <w:szCs w:val="18"/>
        </w:rPr>
        <w:t>com</w:t>
      </w:r>
    </w:p>
    <w:p w14:paraId="763A4F69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b/>
          <w:bCs/>
          <w:sz w:val="18"/>
          <w:szCs w:val="18"/>
        </w:rPr>
        <w:t>Cel i podstawy przetwarzania</w:t>
      </w:r>
    </w:p>
    <w:p w14:paraId="36057292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Państwa dane osobowe w zakresie danych identyfikacyjnych (imię, nazwisko, firma) i kontaktowych (adres poczty elektronicznej, telefon) będą przetwarzane w celu marketingu usług lub produktów za pomocą środków komunikacji w zależności od zakresu podanych danych na podstawie wyrażonej zgody</w:t>
      </w:r>
      <w:r w:rsidRPr="001F08BC">
        <w:rPr>
          <w:rFonts w:ascii="Arial" w:hAnsi="Arial" w:cs="Arial"/>
          <w:sz w:val="18"/>
          <w:szCs w:val="18"/>
          <w:vertAlign w:val="superscript"/>
        </w:rPr>
        <w:t>1, 2 3.</w:t>
      </w:r>
      <w:r w:rsidRPr="001F08BC">
        <w:rPr>
          <w:rFonts w:ascii="Arial" w:hAnsi="Arial" w:cs="Arial"/>
          <w:sz w:val="18"/>
          <w:szCs w:val="18"/>
        </w:rPr>
        <w:t xml:space="preserve"> Prowadzenie działań marketingowych stanowi prawnie uzasadniony interes administratora</w:t>
      </w:r>
      <w:r w:rsidRPr="001F08BC">
        <w:rPr>
          <w:rFonts w:ascii="Arial" w:hAnsi="Arial" w:cs="Arial"/>
          <w:sz w:val="18"/>
          <w:szCs w:val="18"/>
          <w:vertAlign w:val="superscript"/>
        </w:rPr>
        <w:t>4</w:t>
      </w:r>
      <w:r w:rsidRPr="001F08BC">
        <w:rPr>
          <w:rFonts w:ascii="Arial" w:hAnsi="Arial" w:cs="Arial"/>
          <w:sz w:val="18"/>
          <w:szCs w:val="18"/>
        </w:rPr>
        <w:t xml:space="preserve">. </w:t>
      </w:r>
    </w:p>
    <w:p w14:paraId="0A091599" w14:textId="77777777" w:rsidR="00A7204E" w:rsidRPr="001F08BC" w:rsidRDefault="00BA0FF2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67D4B838">
          <v:rect id="_x0000_i1026" alt="" style="width:453.6pt;height:1.5pt;mso-width-percent:0;mso-height-percent:0;mso-width-percent:0;mso-height-percent:0" o:hralign="center" o:hrstd="t" o:hr="t" fillcolor="#a0a0a0" stroked="f"/>
        </w:pict>
      </w:r>
    </w:p>
    <w:p w14:paraId="198E37CC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  <w:vertAlign w:val="superscript"/>
        </w:rPr>
        <w:t>1</w:t>
      </w:r>
      <w:r w:rsidRPr="001F08BC">
        <w:rPr>
          <w:rFonts w:ascii="Arial" w:hAnsi="Arial" w:cs="Arial"/>
          <w:sz w:val="18"/>
          <w:szCs w:val="18"/>
        </w:rPr>
        <w:t>Art. 6 ust. 1 lit. a)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1F08BC">
        <w:rPr>
          <w:rFonts w:ascii="Arial" w:hAnsi="Arial" w:cs="Arial"/>
          <w:sz w:val="18"/>
          <w:szCs w:val="18"/>
        </w:rPr>
        <w:t>późn</w:t>
      </w:r>
      <w:proofErr w:type="spellEnd"/>
      <w:r w:rsidRPr="001F08BC">
        <w:rPr>
          <w:rFonts w:ascii="Arial" w:hAnsi="Arial" w:cs="Arial"/>
          <w:sz w:val="18"/>
          <w:szCs w:val="18"/>
        </w:rPr>
        <w:t>. zm.) (dalej: RODO);</w:t>
      </w:r>
    </w:p>
    <w:p w14:paraId="7FFF3CD6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  <w:vertAlign w:val="superscript"/>
        </w:rPr>
        <w:t>2</w:t>
      </w:r>
      <w:r w:rsidRPr="001F08BC">
        <w:rPr>
          <w:rFonts w:ascii="Arial" w:hAnsi="Arial" w:cs="Arial"/>
          <w:sz w:val="18"/>
          <w:szCs w:val="18"/>
        </w:rPr>
        <w:t>Art. 10 ustawy o świadczeniu usług drogą elektroniczną (Dz.U. 2002, nr 144, poz. 1204, ze zm.)</w:t>
      </w:r>
    </w:p>
    <w:p w14:paraId="7DCDD2A0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  <w:vertAlign w:val="superscript"/>
        </w:rPr>
        <w:t>3</w:t>
      </w:r>
      <w:r w:rsidRPr="001F08BC">
        <w:rPr>
          <w:rFonts w:ascii="Arial" w:hAnsi="Arial" w:cs="Arial"/>
          <w:sz w:val="18"/>
          <w:szCs w:val="18"/>
        </w:rPr>
        <w:t>Art. 172 ustawy Prawa telekomunikacyjnego (Dz.U.2018.0.1954).</w:t>
      </w:r>
    </w:p>
    <w:p w14:paraId="5C16521D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  <w:vertAlign w:val="superscript"/>
        </w:rPr>
        <w:t>4</w:t>
      </w:r>
      <w:r w:rsidRPr="001F08BC">
        <w:rPr>
          <w:rFonts w:ascii="Arial" w:hAnsi="Arial" w:cs="Arial"/>
          <w:sz w:val="18"/>
          <w:szCs w:val="18"/>
        </w:rPr>
        <w:t xml:space="preserve">Art. 6 ust. 1 lit. f) RODO. </w:t>
      </w:r>
    </w:p>
    <w:p w14:paraId="5F590477" w14:textId="77777777" w:rsidR="00A7204E" w:rsidRPr="001F08BC" w:rsidRDefault="00BA0FF2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78B2977E">
          <v:rect id="_x0000_i1025" alt="" style="width:453.6pt;height:1.5pt;mso-width-percent:0;mso-height-percent:0;mso-width-percent:0;mso-height-percent:0" o:hralign="center" o:hrstd="t" o:hr="t" fillcolor="#a0a0a0" stroked="f"/>
        </w:pict>
      </w:r>
    </w:p>
    <w:p w14:paraId="750D3294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b/>
          <w:bCs/>
          <w:sz w:val="18"/>
          <w:szCs w:val="18"/>
        </w:rPr>
        <w:t>Odbiorcy danych osobowych</w:t>
      </w:r>
    </w:p>
    <w:p w14:paraId="165A4071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 xml:space="preserve">Odbiorcą Państwa danych osobowych będą upoważnieni pracownicy i współpracownicy administratora, podmioty uprawnione do uzyskania danych na podstawie przepisów prawa oraz podwykonawcy Administratora, jeżeli sposób przetwarzania wymaga powierzenia im danych (np. dostawcy rozwiązań IT). </w:t>
      </w:r>
    </w:p>
    <w:p w14:paraId="1F66FF73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b/>
          <w:bCs/>
          <w:sz w:val="18"/>
          <w:szCs w:val="18"/>
        </w:rPr>
        <w:t>Okres przetwarzania danych</w:t>
      </w:r>
    </w:p>
    <w:p w14:paraId="4D62B4CB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Państwa dane będą przetwarzane przez okres, w jakim zachowują przydatność do celu, w jakim zostały zebrane. Każdorazowo podstawą do zakończenia przetwarzania jest odwołanie przez Państwa zgody.</w:t>
      </w:r>
    </w:p>
    <w:p w14:paraId="5EBEBDAA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F08BC">
        <w:rPr>
          <w:rFonts w:ascii="Arial" w:hAnsi="Arial" w:cs="Arial"/>
          <w:b/>
          <w:bCs/>
          <w:sz w:val="18"/>
          <w:szCs w:val="18"/>
        </w:rPr>
        <w:t xml:space="preserve">Przekazanie danych do państw spoza Europejskiego Obszaru Gospodarczego </w:t>
      </w:r>
    </w:p>
    <w:p w14:paraId="567F0E81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bCs/>
          <w:sz w:val="18"/>
          <w:szCs w:val="18"/>
        </w:rPr>
      </w:pPr>
      <w:r w:rsidRPr="001F08BC">
        <w:rPr>
          <w:rFonts w:ascii="Arial" w:hAnsi="Arial" w:cs="Arial"/>
          <w:bCs/>
          <w:sz w:val="18"/>
          <w:szCs w:val="18"/>
        </w:rPr>
        <w:t>Korzystając z niektórych narzędzi (zwłaszcza IT) a także podejmując współpracę z niektórymi partnerami biznesowymi (Ukraina) możemy przekazywać niektóre Państwa dane do krajów spoza Europejskiego Obszaru Gospodarczego. Poziom ochrony danych w tych krajach może być niższy niż w Państwach EOG.</w:t>
      </w:r>
    </w:p>
    <w:p w14:paraId="635C4C58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bCs/>
          <w:sz w:val="18"/>
          <w:szCs w:val="18"/>
        </w:rPr>
      </w:pPr>
      <w:r w:rsidRPr="001F08BC">
        <w:rPr>
          <w:rFonts w:ascii="Arial" w:hAnsi="Arial" w:cs="Arial"/>
          <w:bCs/>
          <w:sz w:val="18"/>
          <w:szCs w:val="18"/>
        </w:rPr>
        <w:t xml:space="preserve">Instrumentem prawnym zabezpieczającym taki transfer danych są: standardowe klauzule umowne przyjęte przez Komisję Europejską (ich treść jest dostępna na stronie http://eur-lex.europa.eu). </w:t>
      </w:r>
    </w:p>
    <w:p w14:paraId="66E9B1DF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b/>
          <w:bCs/>
          <w:sz w:val="18"/>
          <w:szCs w:val="18"/>
        </w:rPr>
        <w:t>Prawa osób, których dane dotyczą</w:t>
      </w:r>
    </w:p>
    <w:p w14:paraId="2E59930D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Mają Państwo prawo do:</w:t>
      </w:r>
    </w:p>
    <w:p w14:paraId="3D6B27CC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1)      prawo dostępu do swoich danych oraz otrzymania ich kopii</w:t>
      </w:r>
    </w:p>
    <w:p w14:paraId="52E2A14A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2)      prawo do sprostowania (poprawiania) swoich danych osobowych;</w:t>
      </w:r>
    </w:p>
    <w:p w14:paraId="5B52681A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3)      prawo do ograniczenia oraz sprzeciwu wobec przetwarzania danych osobowych;</w:t>
      </w:r>
    </w:p>
    <w:p w14:paraId="03708D95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4)      prawo do sprzeciwu oraz usunięcia danych osobowych;</w:t>
      </w:r>
    </w:p>
    <w:p w14:paraId="0FF44255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5)      prawo do wniesienia skargi do Prezes UODO (na adres Urzędu Ochrony Danych Osobowych,</w:t>
      </w:r>
      <w:r w:rsidRPr="001F08BC">
        <w:rPr>
          <w:rFonts w:ascii="Arial" w:hAnsi="Arial" w:cs="Arial"/>
          <w:sz w:val="18"/>
          <w:szCs w:val="18"/>
        </w:rPr>
        <w:br/>
        <w:t>ul. Stawki 2, 00 - 193 Warszawa);</w:t>
      </w:r>
    </w:p>
    <w:p w14:paraId="28A16902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6) prawo cofnięcia zgody na przetwarzanie danych, ale bez wpływu na zgodność z prawem przetwarzania, którego dokonano przed jej cofnięciem.</w:t>
      </w:r>
    </w:p>
    <w:p w14:paraId="5346390F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b/>
          <w:bCs/>
          <w:sz w:val="18"/>
          <w:szCs w:val="18"/>
        </w:rPr>
        <w:t>Informacja o wymogu podania danych</w:t>
      </w:r>
    </w:p>
    <w:p w14:paraId="4807CB4A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Podanie przez Państwa danych osobowych jest dobrowolne jednak niezbędne do wzięcia udziału w Konkursie.</w:t>
      </w:r>
    </w:p>
    <w:p w14:paraId="21570377" w14:textId="77777777" w:rsidR="00A7204E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14:paraId="531F9E4B" w14:textId="77777777" w:rsidR="003B1709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14:paraId="04FE17CC" w14:textId="77777777" w:rsidR="003B1709" w:rsidRDefault="003B1709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6E0EC3BA" w14:textId="7F0885B3" w:rsidR="00A7204E" w:rsidRDefault="00A7204E" w:rsidP="003B1709">
      <w:pPr>
        <w:spacing w:line="264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>Data i czytelny podpis udzielającego zgody</w:t>
      </w:r>
    </w:p>
    <w:p w14:paraId="47779B59" w14:textId="77777777" w:rsidR="00A7204E" w:rsidRPr="001F08BC" w:rsidRDefault="00A7204E" w:rsidP="00A7204E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14:paraId="025403D1" w14:textId="376EE831" w:rsidR="00E6261D" w:rsidRPr="00470C2B" w:rsidRDefault="00A7204E" w:rsidP="00470C2B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1F08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1F08BC">
        <w:rPr>
          <w:rFonts w:ascii="Arial" w:hAnsi="Arial" w:cs="Arial"/>
          <w:sz w:val="18"/>
          <w:szCs w:val="18"/>
        </w:rPr>
        <w:t>…...............................................................</w:t>
      </w:r>
    </w:p>
    <w:sectPr w:rsidR="00E6261D" w:rsidRPr="00470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8266" w14:textId="77777777" w:rsidR="00BA0FF2" w:rsidRDefault="00BA0FF2" w:rsidP="00A7204E">
      <w:r>
        <w:separator/>
      </w:r>
    </w:p>
  </w:endnote>
  <w:endnote w:type="continuationSeparator" w:id="0">
    <w:p w14:paraId="65461BDA" w14:textId="77777777" w:rsidR="00BA0FF2" w:rsidRDefault="00BA0FF2" w:rsidP="00A7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FEE6" w14:textId="77777777" w:rsidR="005C092D" w:rsidRDefault="005C09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9EA6" w14:textId="079EDE74" w:rsidR="00FF6D98" w:rsidRPr="00FF6D98" w:rsidRDefault="00FF6D98" w:rsidP="00EB7A62">
    <w:pPr>
      <w:rPr>
        <w:rFonts w:ascii="Arial" w:hAnsi="Arial" w:cs="Arial"/>
        <w:color w:val="C00000"/>
        <w:sz w:val="15"/>
        <w:szCs w:val="15"/>
      </w:rPr>
    </w:pPr>
    <w:r w:rsidRPr="00FF6D98">
      <w:rPr>
        <w:rFonts w:ascii="Arial" w:hAnsi="Arial" w:cs="Arial"/>
        <w:color w:val="C00000"/>
        <w:sz w:val="15"/>
        <w:szCs w:val="15"/>
      </w:rPr>
      <w:t>____________________________________________________________________________________________________________</w:t>
    </w:r>
  </w:p>
  <w:p w14:paraId="4168610B" w14:textId="3DCBA8C7" w:rsidR="00EB7A62" w:rsidRPr="00FF6D98" w:rsidRDefault="00596AD2" w:rsidP="00EB7A62">
    <w:pPr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II</w:t>
    </w:r>
    <w:r w:rsidR="005C092D">
      <w:rPr>
        <w:rFonts w:ascii="Arial" w:hAnsi="Arial" w:cs="Arial"/>
        <w:sz w:val="15"/>
        <w:szCs w:val="15"/>
      </w:rPr>
      <w:t>I</w:t>
    </w:r>
    <w:r>
      <w:rPr>
        <w:rFonts w:ascii="Arial" w:hAnsi="Arial" w:cs="Arial"/>
        <w:sz w:val="15"/>
        <w:szCs w:val="15"/>
      </w:rPr>
      <w:t xml:space="preserve"> Edycja </w:t>
    </w:r>
    <w:r w:rsidR="00EB7A62" w:rsidRPr="00FF6D98">
      <w:rPr>
        <w:rFonts w:ascii="Arial" w:hAnsi="Arial" w:cs="Arial"/>
        <w:sz w:val="15"/>
        <w:szCs w:val="15"/>
      </w:rPr>
      <w:t>K</w:t>
    </w:r>
    <w:r w:rsidR="00FF6D98" w:rsidRPr="00FF6D98">
      <w:rPr>
        <w:rFonts w:ascii="Arial" w:hAnsi="Arial" w:cs="Arial"/>
        <w:sz w:val="15"/>
        <w:szCs w:val="15"/>
      </w:rPr>
      <w:t>onkurs</w:t>
    </w:r>
    <w:r>
      <w:rPr>
        <w:rFonts w:ascii="Arial" w:hAnsi="Arial" w:cs="Arial"/>
        <w:sz w:val="15"/>
        <w:szCs w:val="15"/>
      </w:rPr>
      <w:t>u</w:t>
    </w:r>
    <w:r w:rsidR="00EB7A62" w:rsidRPr="00FF6D98">
      <w:rPr>
        <w:rFonts w:ascii="Arial" w:hAnsi="Arial" w:cs="Arial"/>
        <w:sz w:val="15"/>
        <w:szCs w:val="15"/>
      </w:rPr>
      <w:t xml:space="preserve"> </w:t>
    </w:r>
    <w:proofErr w:type="spellStart"/>
    <w:r w:rsidR="00EB7A62" w:rsidRPr="00FF6D98">
      <w:rPr>
        <w:rFonts w:ascii="Arial" w:hAnsi="Arial" w:cs="Arial"/>
        <w:color w:val="000000"/>
        <w:sz w:val="15"/>
        <w:szCs w:val="15"/>
      </w:rPr>
      <w:t>Skis</w:t>
    </w:r>
    <w:proofErr w:type="spellEnd"/>
    <w:r w:rsidR="00EB7A62" w:rsidRPr="00FF6D98">
      <w:rPr>
        <w:rFonts w:ascii="Arial" w:hAnsi="Arial" w:cs="Arial"/>
        <w:color w:val="000000"/>
        <w:sz w:val="15"/>
        <w:szCs w:val="15"/>
      </w:rPr>
      <w:t xml:space="preserve"> Re//</w:t>
    </w:r>
    <w:proofErr w:type="spellStart"/>
    <w:r w:rsidR="00EB7A62" w:rsidRPr="00FF6D98">
      <w:rPr>
        <w:rFonts w:ascii="Arial" w:hAnsi="Arial" w:cs="Arial"/>
        <w:color w:val="000000"/>
        <w:sz w:val="15"/>
        <w:szCs w:val="15"/>
      </w:rPr>
      <w:t>Defined</w:t>
    </w:r>
    <w:proofErr w:type="spellEnd"/>
  </w:p>
  <w:p w14:paraId="179DFF36" w14:textId="509AC6EE" w:rsidR="00A7204E" w:rsidRPr="00EB7A62" w:rsidRDefault="00A7204E" w:rsidP="00EB7A62">
    <w:pPr>
      <w:pStyle w:val="Stopka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DF57" w14:textId="77777777" w:rsidR="005C092D" w:rsidRDefault="005C0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AEE8" w14:textId="77777777" w:rsidR="00BA0FF2" w:rsidRDefault="00BA0FF2" w:rsidP="00A7204E">
      <w:r>
        <w:separator/>
      </w:r>
    </w:p>
  </w:footnote>
  <w:footnote w:type="continuationSeparator" w:id="0">
    <w:p w14:paraId="7A3775D0" w14:textId="77777777" w:rsidR="00BA0FF2" w:rsidRDefault="00BA0FF2" w:rsidP="00A7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73D0" w14:textId="77777777" w:rsidR="005C092D" w:rsidRDefault="005C0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23AA" w14:textId="05AED06D" w:rsidR="003B1709" w:rsidRDefault="003B1709">
    <w:pPr>
      <w:pStyle w:val="Nagwek"/>
    </w:pPr>
    <w:r>
      <w:rPr>
        <w:noProof/>
      </w:rPr>
      <w:drawing>
        <wp:inline distT="0" distB="0" distL="0" distR="0" wp14:anchorId="1E7EA836" wp14:editId="462AD9E1">
          <wp:extent cx="1189179" cy="52197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050" cy="53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6AF4" w14:textId="77777777" w:rsidR="005C092D" w:rsidRDefault="005C0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60C"/>
    <w:multiLevelType w:val="hybridMultilevel"/>
    <w:tmpl w:val="3198E1CE"/>
    <w:lvl w:ilvl="0" w:tplc="C49045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7198"/>
    <w:multiLevelType w:val="hybridMultilevel"/>
    <w:tmpl w:val="36F2630A"/>
    <w:lvl w:ilvl="0" w:tplc="C49045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158471">
    <w:abstractNumId w:val="0"/>
  </w:num>
  <w:num w:numId="2" w16cid:durableId="126045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4E"/>
    <w:rsid w:val="001461B0"/>
    <w:rsid w:val="003B1709"/>
    <w:rsid w:val="003E752D"/>
    <w:rsid w:val="00470C2B"/>
    <w:rsid w:val="00596AD2"/>
    <w:rsid w:val="005C092D"/>
    <w:rsid w:val="005C1984"/>
    <w:rsid w:val="006D1011"/>
    <w:rsid w:val="008043C7"/>
    <w:rsid w:val="00A7204E"/>
    <w:rsid w:val="00AF38BF"/>
    <w:rsid w:val="00BA0FF2"/>
    <w:rsid w:val="00D0105E"/>
    <w:rsid w:val="00DC6DA5"/>
    <w:rsid w:val="00E6261D"/>
    <w:rsid w:val="00EB7A6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60A0"/>
  <w15:chartTrackingRefBased/>
  <w15:docId w15:val="{8FAF3AE1-9F9A-314C-AF4E-299E041D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04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2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04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04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Zdybel</dc:creator>
  <cp:keywords/>
  <dc:description/>
  <cp:lastModifiedBy>Weronika Ucińska</cp:lastModifiedBy>
  <cp:revision>8</cp:revision>
  <cp:lastPrinted>2022-04-29T10:48:00Z</cp:lastPrinted>
  <dcterms:created xsi:type="dcterms:W3CDTF">2022-04-26T12:13:00Z</dcterms:created>
  <dcterms:modified xsi:type="dcterms:W3CDTF">2024-03-15T14:13:00Z</dcterms:modified>
</cp:coreProperties>
</file>